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E9" w:rsidRPr="00EF7351" w:rsidRDefault="00EA67E9" w:rsidP="00EA67E9">
      <w:pPr>
        <w:spacing w:after="120" w:line="240" w:lineRule="auto"/>
        <w:contextualSpacing/>
        <w:jc w:val="both"/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  <w:bdr w:val="nil"/>
          <w:lang w:val="pt-PT" w:eastAsia="pt-BR"/>
        </w:rPr>
      </w:pPr>
      <w:r w:rsidRPr="00EF7351"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  <w:bdr w:val="nil"/>
          <w:lang w:val="pt-PT" w:eastAsia="pt-BR"/>
        </w:rPr>
        <w:t>ANEXO IV - Modelo de Declaração de Inexistência de Documento Equivalente</w:t>
      </w:r>
    </w:p>
    <w:p w:rsidR="00EA67E9" w:rsidRPr="00EF7351" w:rsidRDefault="00EA67E9" w:rsidP="00EA67E9">
      <w:pPr>
        <w:spacing w:after="160" w:line="259" w:lineRule="auto"/>
        <w:jc w:val="both"/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</w:pPr>
    </w:p>
    <w:p w:rsidR="00EA67E9" w:rsidRPr="00EF7351" w:rsidRDefault="00EA67E9" w:rsidP="00EA67E9">
      <w:pPr>
        <w:spacing w:after="0" w:line="360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color w:val="000000" w:themeColor="text1"/>
          <w:spacing w:val="-1"/>
          <w:sz w:val="24"/>
          <w:szCs w:val="24"/>
        </w:rPr>
      </w:pPr>
      <w:bookmarkStart w:id="0" w:name="_Hlk492200719"/>
      <w:r w:rsidRPr="00EF735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CONCORRÊNCIA PÚBLICA Nº ___/2018 </w:t>
      </w:r>
    </w:p>
    <w:bookmarkEnd w:id="0"/>
    <w:p w:rsidR="00EA67E9" w:rsidRPr="00EF7351" w:rsidRDefault="00EA67E9" w:rsidP="00EA67E9">
      <w:pPr>
        <w:spacing w:after="0" w:line="360" w:lineRule="auto"/>
        <w:jc w:val="both"/>
        <w:rPr>
          <w:rFonts w:asciiTheme="minorHAnsi" w:eastAsiaTheme="minorHAnsi" w:hAnsiTheme="minorHAnsi" w:cstheme="minorBidi"/>
          <w:color w:val="000000" w:themeColor="text1"/>
        </w:rPr>
      </w:pPr>
    </w:p>
    <w:p w:rsidR="00EA67E9" w:rsidRPr="00EF7351" w:rsidRDefault="00EA67E9" w:rsidP="00EA67E9">
      <w:pPr>
        <w:spacing w:after="0" w:line="360" w:lineRule="auto"/>
        <w:ind w:right="699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F7351">
        <w:rPr>
          <w:rFonts w:ascii="Arial" w:eastAsia="Arial" w:hAnsi="Arial" w:cs="Arial"/>
          <w:color w:val="000000" w:themeColor="text1"/>
          <w:sz w:val="24"/>
          <w:szCs w:val="24"/>
        </w:rPr>
        <w:t>Pre</w:t>
      </w:r>
      <w:r w:rsidRPr="00EF735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z</w:t>
      </w:r>
      <w:r w:rsidRPr="00EF735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ado</w:t>
      </w:r>
      <w:r w:rsidRPr="00EF7351">
        <w:rPr>
          <w:rFonts w:ascii="Arial" w:eastAsia="Arial" w:hAnsi="Arial" w:cs="Arial"/>
          <w:color w:val="000000" w:themeColor="text1"/>
          <w:sz w:val="24"/>
          <w:szCs w:val="24"/>
        </w:rPr>
        <w:t>s S</w:t>
      </w:r>
      <w:r w:rsidRPr="00EF735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F735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EF735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ho</w:t>
      </w:r>
      <w:r w:rsidRPr="00EF7351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F735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EF7351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EA67E9" w:rsidRPr="00EF7351" w:rsidRDefault="00EA67E9" w:rsidP="00EA67E9">
      <w:pPr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A67E9" w:rsidRPr="00EF7351" w:rsidRDefault="00EA67E9" w:rsidP="00EA67E9">
      <w:pPr>
        <w:spacing w:after="0" w:line="360" w:lineRule="auto"/>
        <w:jc w:val="both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  <w:bookmarkStart w:id="1" w:name="_GoBack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A </w:t>
      </w:r>
      <w:r w:rsidRPr="00EF7351">
        <w:rPr>
          <w:rFonts w:ascii="Arial" w:eastAsia="Lucida Sans Unicode" w:hAnsi="Arial" w:cs="Arial"/>
          <w:i/>
          <w:color w:val="000000" w:themeColor="text1"/>
          <w:kern w:val="3"/>
          <w:sz w:val="24"/>
          <w:szCs w:val="24"/>
          <w:lang w:eastAsia="pt-BR"/>
        </w:rPr>
        <w:t>(denominação da razão social da LICITANTE individual ou integrante de consórcio)</w:t>
      </w: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, declara, em atendimento ao item 4.4.3 do EDITAL e sob as penas da lei, que 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>os documentos abaixo indicados, exigidos na LICITAÇÃO, não possuem documento equivalente no seu país de origem.</w:t>
      </w:r>
    </w:p>
    <w:bookmarkEnd w:id="1"/>
    <w:p w:rsidR="00EA67E9" w:rsidRPr="00EF7351" w:rsidRDefault="00EA67E9" w:rsidP="00EA67E9">
      <w:pPr>
        <w:spacing w:after="0" w:line="360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</w:p>
    <w:tbl>
      <w:tblPr>
        <w:tblW w:w="8571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5"/>
        <w:gridCol w:w="4286"/>
      </w:tblGrid>
      <w:tr w:rsidR="00EA67E9" w:rsidRPr="00EF7351" w:rsidTr="00551A9C">
        <w:trPr>
          <w:trHeight w:hRule="exact" w:val="806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D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oc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u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m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n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>x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>g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do no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AL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>q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ue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n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ã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p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ssui</w:t>
            </w:r>
          </w:p>
          <w:p w:rsidR="00EA67E9" w:rsidRPr="00EF7351" w:rsidRDefault="00EA67E9" w:rsidP="00551A9C">
            <w:pPr>
              <w:spacing w:after="0" w:line="360" w:lineRule="auto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</w:p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</w:t>
            </w:r>
            <w:r w:rsidRPr="00EF7351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cumen</w:t>
            </w:r>
            <w:r w:rsidRPr="00EF7351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proofErr w:type="gramEnd"/>
            <w:r w:rsidRPr="00EF7351">
              <w:rPr>
                <w:rFonts w:ascii="Arial" w:eastAsia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color w:val="000000" w:themeColor="text1"/>
                <w:spacing w:val="2"/>
                <w:sz w:val="24"/>
                <w:szCs w:val="24"/>
              </w:rPr>
              <w:t>q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</w:t>
            </w:r>
            <w:r w:rsidRPr="00EF7351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color w:val="000000" w:themeColor="text1"/>
                <w:spacing w:val="-2"/>
                <w:sz w:val="24"/>
                <w:szCs w:val="24"/>
              </w:rPr>
              <w:t>v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</w:t>
            </w:r>
            <w:r w:rsidRPr="00EF7351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l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n</w:t>
            </w:r>
            <w:r w:rsidRPr="00EF7351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 p</w:t>
            </w:r>
            <w:r w:rsidRPr="00EF7351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a</w:t>
            </w:r>
            <w:r w:rsidRPr="00EF7351">
              <w:rPr>
                <w:rFonts w:ascii="Arial" w:eastAsia="Arial" w:hAnsi="Arial" w:cs="Arial"/>
                <w:color w:val="000000" w:themeColor="text1"/>
                <w:spacing w:val="-4"/>
                <w:sz w:val="24"/>
                <w:szCs w:val="24"/>
              </w:rPr>
              <w:t>í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Pr="00EF7351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 or</w:t>
            </w:r>
            <w:r w:rsidRPr="00EF7351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color w:val="000000" w:themeColor="text1"/>
                <w:spacing w:val="2"/>
                <w:sz w:val="24"/>
                <w:szCs w:val="24"/>
              </w:rPr>
              <w:t>g</w:t>
            </w:r>
            <w:r w:rsidRPr="00EF73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7E9" w:rsidRPr="00EF7351" w:rsidRDefault="00EA67E9" w:rsidP="00551A9C">
            <w:pPr>
              <w:widowControl w:val="0"/>
              <w:spacing w:after="0" w:line="360" w:lineRule="auto"/>
              <w:ind w:right="664"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It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m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di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al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>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m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>q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ue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cumen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é e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3"/>
                <w:sz w:val="24"/>
                <w:szCs w:val="24"/>
              </w:rPr>
              <w:t>x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2"/>
                <w:sz w:val="24"/>
                <w:szCs w:val="24"/>
              </w:rPr>
              <w:t>g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pacing w:val="-1"/>
                <w:sz w:val="24"/>
                <w:szCs w:val="24"/>
              </w:rPr>
              <w:t>i</w:t>
            </w:r>
            <w:r w:rsidRPr="00EF735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do</w:t>
            </w:r>
          </w:p>
        </w:tc>
      </w:tr>
      <w:tr w:rsidR="00EA67E9" w:rsidRPr="00EF7351" w:rsidTr="00551A9C">
        <w:trPr>
          <w:trHeight w:hRule="exact" w:val="407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A67E9" w:rsidRPr="00EF7351" w:rsidTr="00551A9C">
        <w:trPr>
          <w:trHeight w:hRule="exact" w:val="407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A67E9" w:rsidRPr="00EF7351" w:rsidTr="00551A9C">
        <w:trPr>
          <w:trHeight w:hRule="exact" w:val="409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E9" w:rsidRPr="00EF7351" w:rsidRDefault="00EA67E9" w:rsidP="00551A9C">
            <w:pPr>
              <w:widowControl w:val="0"/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A67E9" w:rsidRPr="00EF7351" w:rsidRDefault="00EA67E9" w:rsidP="00EA67E9">
      <w:pPr>
        <w:spacing w:after="0" w:line="360" w:lineRule="auto"/>
        <w:jc w:val="both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São Paulo, [•] de [•] de 2018.</w:t>
      </w: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______________________________________________</w:t>
      </w: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(assinatura(s) do(s) representante(s) </w:t>
      </w:r>
      <w:proofErr w:type="gramStart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legal(</w:t>
      </w:r>
      <w:proofErr w:type="spellStart"/>
      <w:proofErr w:type="gramEnd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is</w:t>
      </w:r>
      <w:proofErr w:type="spellEnd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) ou procurador(es)</w:t>
      </w: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  <w:proofErr w:type="gramStart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da</w:t>
      </w:r>
      <w:proofErr w:type="gramEnd"/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 xml:space="preserve"> LICITANTE individual estrangeira ou da empresa estrangeira integrante de consórcio)</w:t>
      </w: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</w:pPr>
    </w:p>
    <w:p w:rsidR="00EA67E9" w:rsidRPr="00EF7351" w:rsidRDefault="00EA67E9" w:rsidP="00EA67E9">
      <w:pPr>
        <w:suppressAutoHyphens/>
        <w:autoSpaceDN w:val="0"/>
        <w:spacing w:after="0" w:line="360" w:lineRule="auto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  <w:r w:rsidRPr="00EF7351">
        <w:rPr>
          <w:rFonts w:ascii="Arial" w:eastAsia="Lucida Sans Unicode" w:hAnsi="Arial" w:cs="Arial"/>
          <w:i/>
          <w:color w:val="000000" w:themeColor="text1"/>
          <w:kern w:val="3"/>
          <w:sz w:val="20"/>
          <w:szCs w:val="20"/>
          <w:lang w:eastAsia="pt-BR"/>
        </w:rPr>
        <w:t>*Não é necessário o reconhecimento de firma</w:t>
      </w:r>
      <w:r w:rsidRPr="00EF7351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pt-BR"/>
        </w:rPr>
        <w:t>.</w:t>
      </w:r>
    </w:p>
    <w:p w:rsidR="00EA67E9" w:rsidRPr="00EF7351" w:rsidRDefault="00EA67E9" w:rsidP="00EA67E9">
      <w:pPr>
        <w:spacing w:after="160" w:line="259" w:lineRule="auto"/>
        <w:jc w:val="both"/>
        <w:rPr>
          <w:rFonts w:ascii="Arial" w:eastAsia="Arial Unicode MS" w:hAnsi="Arial" w:cs="Arial"/>
          <w:b/>
          <w:color w:val="000000" w:themeColor="text1"/>
          <w:sz w:val="24"/>
          <w:szCs w:val="24"/>
          <w:u w:color="000000"/>
          <w:bdr w:val="nil"/>
          <w:lang w:eastAsia="pt-BR"/>
        </w:rPr>
      </w:pPr>
    </w:p>
    <w:p w:rsidR="00EA67E9" w:rsidRDefault="00EA67E9"/>
    <w:p w:rsidR="00EA67E9" w:rsidRDefault="00EA67E9"/>
    <w:sectPr w:rsidR="00EA67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95" w:rsidRDefault="00DC7995" w:rsidP="00EC68F3">
      <w:pPr>
        <w:spacing w:after="0" w:line="240" w:lineRule="auto"/>
      </w:pPr>
      <w:r>
        <w:separator/>
      </w:r>
    </w:p>
  </w:endnote>
  <w:endnote w:type="continuationSeparator" w:id="0">
    <w:p w:rsidR="00DC7995" w:rsidRDefault="00DC7995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95" w:rsidRDefault="00DC7995" w:rsidP="00EC68F3">
      <w:pPr>
        <w:spacing w:after="0" w:line="240" w:lineRule="auto"/>
      </w:pPr>
      <w:r>
        <w:separator/>
      </w:r>
    </w:p>
  </w:footnote>
  <w:footnote w:type="continuationSeparator" w:id="0">
    <w:p w:rsidR="00DC7995" w:rsidRDefault="00DC7995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936AA55" wp14:editId="31313F52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3E738C"/>
    <w:rsid w:val="0095155F"/>
    <w:rsid w:val="00A33F2F"/>
    <w:rsid w:val="00D03774"/>
    <w:rsid w:val="00DC7995"/>
    <w:rsid w:val="00EA67E9"/>
    <w:rsid w:val="00EC68F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4</cp:revision>
  <dcterms:created xsi:type="dcterms:W3CDTF">2018-05-10T20:47:00Z</dcterms:created>
  <dcterms:modified xsi:type="dcterms:W3CDTF">2018-11-22T19:10:00Z</dcterms:modified>
</cp:coreProperties>
</file>