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29FE1" w14:textId="77777777" w:rsidR="00B83492" w:rsidRPr="00B83492" w:rsidRDefault="00B83492" w:rsidP="00B8349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b/>
          <w:bCs/>
          <w:caps/>
          <w:color w:val="000000"/>
          <w:kern w:val="0"/>
          <w:sz w:val="20"/>
          <w:szCs w:val="2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aps/>
          <w:color w:val="000000"/>
          <w:kern w:val="0"/>
          <w:sz w:val="20"/>
          <w:szCs w:val="20"/>
          <w:lang w:eastAsia="pt-BR"/>
          <w14:ligatures w14:val="none"/>
        </w:rPr>
        <w:t>ANEXO I-A</w:t>
      </w:r>
    </w:p>
    <w:p w14:paraId="44BC36C2" w14:textId="77777777" w:rsidR="00B83492" w:rsidRPr="00B83492" w:rsidRDefault="00B83492" w:rsidP="00B8349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IDENTIFICAÇÃO DAS ÁREAS DOS PARQUES URBANOS DISPONÍVEIS PARA EVENTOS</w:t>
      </w:r>
    </w:p>
    <w:p w14:paraId="038D8DE8" w14:textId="0D4C3ABA" w:rsidR="00B83492" w:rsidRPr="00B83492" w:rsidRDefault="00B83492" w:rsidP="00B83492">
      <w:pPr>
        <w:tabs>
          <w:tab w:val="left" w:pos="3217"/>
        </w:tabs>
        <w:spacing w:before="120" w:after="120" w:line="240" w:lineRule="auto"/>
        <w:ind w:left="120" w:right="120" w:firstLine="1418"/>
        <w:jc w:val="both"/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  <w:r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  <w:tab/>
      </w:r>
    </w:p>
    <w:p w14:paraId="6889B4E0" w14:textId="77777777" w:rsidR="00B83492" w:rsidRPr="00B83492" w:rsidRDefault="00B83492" w:rsidP="00B83492">
      <w:pPr>
        <w:spacing w:before="120" w:after="120" w:line="240" w:lineRule="auto"/>
        <w:ind w:left="120" w:right="120" w:firstLine="1418"/>
        <w:jc w:val="both"/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  <w:t>O presente anexo trata sobre a identificação de áreas dos Parques Urbanos disponíveis para a realização de eventos. As áreas possíveis para tal objetivo são identificadas, conforme Imagens 01 a 12. As propostas podem contemplar todas as áreas disponíveis como apenas parte delas.</w:t>
      </w:r>
    </w:p>
    <w:p w14:paraId="05ECED0A" w14:textId="77777777" w:rsidR="00B83492" w:rsidRPr="00B83492" w:rsidRDefault="00B83492" w:rsidP="00B83492">
      <w:pPr>
        <w:spacing w:before="120" w:after="120" w:line="240" w:lineRule="auto"/>
        <w:ind w:left="120" w:right="120" w:firstLine="1418"/>
        <w:jc w:val="both"/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  <w:t>Esclarecemos que todas os espaços que apresentam outras instituições ou usos administrativos e operacionais não estão disponíveis para a realização de eventos.</w:t>
      </w:r>
    </w:p>
    <w:p w14:paraId="6D4E4F2E" w14:textId="77777777" w:rsidR="00B83492" w:rsidRPr="00B83492" w:rsidRDefault="00B83492" w:rsidP="00B83492">
      <w:pPr>
        <w:spacing w:before="120" w:after="120" w:line="240" w:lineRule="auto"/>
        <w:ind w:left="120" w:right="120" w:firstLine="1418"/>
        <w:jc w:val="both"/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  <w:t>Dessa forma, informamos que poderão ser feitas tantas vistorias técnicas quantas forem necessárias, conforme item 07 do edital, para a elaboração das propostas de eventos.</w:t>
      </w:r>
    </w:p>
    <w:p w14:paraId="70407A8A" w14:textId="77777777" w:rsidR="00B83492" w:rsidRPr="00B83492" w:rsidRDefault="00B83492" w:rsidP="00B83492">
      <w:pPr>
        <w:spacing w:before="120" w:after="120" w:line="240" w:lineRule="auto"/>
        <w:ind w:left="120" w:right="120" w:firstLine="1418"/>
        <w:jc w:val="both"/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8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8"/>
        <w:gridCol w:w="5447"/>
      </w:tblGrid>
      <w:tr w:rsidR="00B83492" w:rsidRPr="00B83492" w14:paraId="0D6B7D87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A9F073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Parques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A5068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Endereços</w:t>
            </w:r>
          </w:p>
        </w:tc>
      </w:tr>
      <w:tr w:rsidR="00B83492" w:rsidRPr="00B83492" w14:paraId="473BCA1F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BB4C0D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Parque Jequitibá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618EC6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Rua Sapucaí, nº 320 - Cotia</w:t>
            </w:r>
          </w:p>
          <w:p w14:paraId="5CAF2C1A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Rua Savério Quadro, nº 621 - São Paulo</w:t>
            </w:r>
          </w:p>
        </w:tc>
      </w:tr>
      <w:tr w:rsidR="00B83492" w:rsidRPr="00B83492" w14:paraId="3AD9F42D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C5D795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Parque Estadual Chácara da Baronesa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EC648A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Rua José Fernando Medina Braga, nº 08 – Santo André</w:t>
            </w:r>
          </w:p>
        </w:tc>
      </w:tr>
      <w:tr w:rsidR="00B83492" w:rsidRPr="00B83492" w14:paraId="53CD40F5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79275B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 xml:space="preserve">Parque Estadual Belém Manoel </w:t>
            </w:r>
            <w:proofErr w:type="spellStart"/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Pittá</w:t>
            </w:r>
            <w:proofErr w:type="spellEnd"/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E7B311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Avenida Celso Garcia, nº 2.593 – São Paulo</w:t>
            </w:r>
          </w:p>
        </w:tc>
      </w:tr>
      <w:tr w:rsidR="00B83492" w:rsidRPr="00B83492" w14:paraId="630D8757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41D02C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Parque Ecológico</w:t>
            </w:r>
          </w:p>
          <w:p w14:paraId="6BDBECC4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do Tietê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1711AA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Rodovia Parque, nº 8.055 – São Paulo</w:t>
            </w:r>
          </w:p>
        </w:tc>
      </w:tr>
      <w:tr w:rsidR="00B83492" w:rsidRPr="00B83492" w14:paraId="7C8FE204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0DF3B1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Parque Gabriel</w:t>
            </w:r>
          </w:p>
          <w:p w14:paraId="474A9408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Chucre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1DE2BB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Avenida Consolação, nº 505 – Carapicuíba</w:t>
            </w:r>
          </w:p>
        </w:tc>
      </w:tr>
      <w:tr w:rsidR="00B83492" w:rsidRPr="00B83492" w14:paraId="50D55C0F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DEBB99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Parque Ecológico do Guarapiranga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CFB812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Estrada da Riviera, nº 3.286 – São Paulo</w:t>
            </w:r>
          </w:p>
        </w:tc>
      </w:tr>
      <w:tr w:rsidR="00B83492" w:rsidRPr="00B83492" w14:paraId="7AA032FC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399D44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Núcleo de Lazer Maria Cristina Hellmeister de Abreu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3102B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 xml:space="preserve">Avenida </w:t>
            </w:r>
            <w:proofErr w:type="spellStart"/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Kumaki</w:t>
            </w:r>
            <w:proofErr w:type="spellEnd"/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 xml:space="preserve"> Aoki, nº 1390 – São Paulo</w:t>
            </w:r>
          </w:p>
        </w:tc>
      </w:tr>
      <w:tr w:rsidR="00B83492" w:rsidRPr="00B83492" w14:paraId="03223DC6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D0E6EE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Núcleo de Lazer</w:t>
            </w:r>
          </w:p>
          <w:p w14:paraId="5F381C30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 xml:space="preserve">Itaim </w:t>
            </w:r>
            <w:proofErr w:type="spellStart"/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Biacica</w:t>
            </w:r>
            <w:proofErr w:type="spellEnd"/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9E54A7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 xml:space="preserve">Estrada da </w:t>
            </w:r>
            <w:proofErr w:type="spellStart"/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Biacica</w:t>
            </w:r>
            <w:proofErr w:type="spellEnd"/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, nº 756 – São Paulo</w:t>
            </w:r>
          </w:p>
        </w:tc>
      </w:tr>
      <w:tr w:rsidR="00B83492" w:rsidRPr="00B83492" w14:paraId="27B8315C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A883C2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Núcleo de Lazer</w:t>
            </w:r>
          </w:p>
          <w:p w14:paraId="02D3977A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Vila Jacuí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66E051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 xml:space="preserve">Rua </w:t>
            </w:r>
            <w:proofErr w:type="spellStart"/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Catléia</w:t>
            </w:r>
            <w:proofErr w:type="spellEnd"/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, nº 680 – São Paulo</w:t>
            </w:r>
          </w:p>
        </w:tc>
      </w:tr>
      <w:tr w:rsidR="00B83492" w:rsidRPr="00B83492" w14:paraId="58A92253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4A6E27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lastRenderedPageBreak/>
              <w:t>Parque da Juventude Dom Paulo Evaristo Arns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70B3A9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Avenida Zaki Narchi, nº 1.309 – São Paulo</w:t>
            </w:r>
          </w:p>
        </w:tc>
      </w:tr>
      <w:tr w:rsidR="00B83492" w:rsidRPr="00B83492" w14:paraId="0B7F4077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6B260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Parque Ecológico da Várzea do Embu-Guaçu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6001E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Rodovia José Simões Louro Júnior, nº 111 – Embu-Guaçu</w:t>
            </w:r>
          </w:p>
        </w:tc>
      </w:tr>
      <w:tr w:rsidR="00B83492" w:rsidRPr="00B83492" w14:paraId="0A8F3873" w14:textId="77777777" w:rsidTr="00B83492"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D8C63C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Parque Linear</w:t>
            </w:r>
          </w:p>
          <w:p w14:paraId="3639BDB2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Bruno Covas</w:t>
            </w:r>
          </w:p>
        </w:tc>
        <w:tc>
          <w:tcPr>
            <w:tcW w:w="5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2F1D98" w14:textId="77777777" w:rsidR="00B83492" w:rsidRPr="00B83492" w:rsidRDefault="00B83492" w:rsidP="00B83492">
            <w:pPr>
              <w:spacing w:after="0" w:line="240" w:lineRule="auto"/>
              <w:ind w:left="40" w:right="40"/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</w:pPr>
            <w:r w:rsidRPr="00B83492">
              <w:rPr>
                <w:rFonts w:ascii="Verdana" w:eastAsia="Times New Roman" w:hAnsi="Verdana" w:cs="Calibri"/>
                <w:color w:val="000000"/>
                <w:kern w:val="0"/>
                <w:lang w:eastAsia="pt-BR"/>
                <w14:ligatures w14:val="none"/>
              </w:rPr>
              <w:t>Avenida Guido Caloi, nº 551 – São Paulo</w:t>
            </w:r>
          </w:p>
        </w:tc>
      </w:tr>
    </w:tbl>
    <w:p w14:paraId="33753A4B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334A10A9" w14:textId="291AC80A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br/>
      </w: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drawing>
          <wp:inline distT="0" distB="0" distL="0" distR="0" wp14:anchorId="45EF5ED7" wp14:editId="7E269478">
            <wp:extent cx="5400040" cy="3737610"/>
            <wp:effectExtent l="0" t="0" r="0" b="0"/>
            <wp:docPr id="126093114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ECD3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01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 – 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Parque Jequitibá obtida pelo Google Earth (2023), com alterações autorais.</w:t>
      </w:r>
    </w:p>
    <w:p w14:paraId="032334CC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78AD16ED" w14:textId="1CBA6A2E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lastRenderedPageBreak/>
        <w:drawing>
          <wp:inline distT="0" distB="0" distL="0" distR="0" wp14:anchorId="0B163E2B" wp14:editId="30BB4E5F">
            <wp:extent cx="5400040" cy="3737610"/>
            <wp:effectExtent l="0" t="0" r="0" b="0"/>
            <wp:docPr id="191735995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715F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1FEB09E1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02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 – 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Parque Estadual Chácara da Baronesa obtida pelo Google Earth (2023), com alterações autorais.</w:t>
      </w:r>
    </w:p>
    <w:p w14:paraId="16E6B157" w14:textId="77777777" w:rsidR="00B83492" w:rsidRPr="00B83492" w:rsidRDefault="00B83492" w:rsidP="00B83492">
      <w:pPr>
        <w:spacing w:after="165" w:line="240" w:lineRule="auto"/>
        <w:ind w:left="60"/>
        <w:jc w:val="both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2B2E1DB7" w14:textId="03EF5EAA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drawing>
          <wp:inline distT="0" distB="0" distL="0" distR="0" wp14:anchorId="6F5BA5D9" wp14:editId="4E1E855F">
            <wp:extent cx="5400040" cy="3737610"/>
            <wp:effectExtent l="0" t="0" r="0" b="0"/>
            <wp:docPr id="49933211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B76B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03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 – 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Parque Estadual Belém – Manoel 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Pittá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obtida pelo Google Earth (2023), com alterações autorais.</w:t>
      </w:r>
    </w:p>
    <w:p w14:paraId="052757B8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515CEB22" w14:textId="4DA7D55D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lastRenderedPageBreak/>
        <w:drawing>
          <wp:inline distT="0" distB="0" distL="0" distR="0" wp14:anchorId="29F678CF" wp14:editId="03EA46B9">
            <wp:extent cx="5400040" cy="3737610"/>
            <wp:effectExtent l="0" t="0" r="0" b="0"/>
            <wp:docPr id="130515642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6784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04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 – 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Parque Ecológico do Tietê – Núcleo de Lazer Engenheiro Goulart obtida pelo Google Earth (2023), com alterações autorais.</w:t>
      </w:r>
    </w:p>
    <w:p w14:paraId="6E512FEE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3BA8BCC4" w14:textId="4176CB09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drawing>
          <wp:inline distT="0" distB="0" distL="0" distR="0" wp14:anchorId="6F856427" wp14:editId="1A04B3EA">
            <wp:extent cx="5400040" cy="3737610"/>
            <wp:effectExtent l="0" t="0" r="0" b="0"/>
            <wp:docPr id="132900486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760E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sz w:val="20"/>
          <w:szCs w:val="20"/>
          <w:lang w:eastAsia="pt-BR"/>
          <w14:ligatures w14:val="none"/>
        </w:rPr>
        <w:t>Imagem</w:t>
      </w: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 05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 – 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Parque Gabriel Chucre obtida pelo Google Earth (2023), com alterações autorais.</w:t>
      </w:r>
    </w:p>
    <w:p w14:paraId="69E3E288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66766760" w14:textId="2D7F034C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lastRenderedPageBreak/>
        <w:drawing>
          <wp:inline distT="0" distB="0" distL="0" distR="0" wp14:anchorId="6B602CE4" wp14:editId="3425E997">
            <wp:extent cx="5400040" cy="3737610"/>
            <wp:effectExtent l="0" t="0" r="0" b="0"/>
            <wp:docPr id="55860379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8C442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06 –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Parque Ecológico do Guarapiranga obtida pelo Google Earth (2023), com alterações autorais.</w:t>
      </w:r>
    </w:p>
    <w:p w14:paraId="393E17E1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1E26EEE7" w14:textId="186A87E1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drawing>
          <wp:inline distT="0" distB="0" distL="0" distR="0" wp14:anchorId="63A7296D" wp14:editId="0DE15445">
            <wp:extent cx="5400040" cy="3737610"/>
            <wp:effectExtent l="0" t="0" r="0" b="0"/>
            <wp:docPr id="20050756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D76D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07 –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Núcleo de Lazer Maria Cristina Hellmeister de Abreu obtida pelo Google Earth (2023), com alterações autorais.</w:t>
      </w:r>
    </w:p>
    <w:p w14:paraId="000063B1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29FD30C7" w14:textId="68A490F9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lastRenderedPageBreak/>
        <w:drawing>
          <wp:inline distT="0" distB="0" distL="0" distR="0" wp14:anchorId="1EED2B84" wp14:editId="39C8D51D">
            <wp:extent cx="5400040" cy="3737610"/>
            <wp:effectExtent l="0" t="0" r="0" b="0"/>
            <wp:docPr id="125762158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13F7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08 –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Núcleo de Lazer Itaim 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Biacica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obtida pelo Google Earth (2023), com alterações autorais.</w:t>
      </w:r>
    </w:p>
    <w:p w14:paraId="021BD1E9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00508FC5" w14:textId="13E0C20E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drawing>
          <wp:inline distT="0" distB="0" distL="0" distR="0" wp14:anchorId="0BAB3688" wp14:editId="32AF8DD4">
            <wp:extent cx="5400040" cy="3737610"/>
            <wp:effectExtent l="0" t="0" r="0" b="0"/>
            <wp:docPr id="78529616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2DEB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09 – 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Núcleo de Lazer Vila Jacuí obtida pelo Google Earth (2023), com alterações autorais.</w:t>
      </w:r>
    </w:p>
    <w:p w14:paraId="27F6676F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32EAD974" w14:textId="55AFB59F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lastRenderedPageBreak/>
        <w:drawing>
          <wp:inline distT="0" distB="0" distL="0" distR="0" wp14:anchorId="4257AF23" wp14:editId="398C47EA">
            <wp:extent cx="5400040" cy="3737610"/>
            <wp:effectExtent l="0" t="0" r="0" b="0"/>
            <wp:docPr id="10018617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FF98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10 –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Parque da Juventude – Dom Paulo Evaristo Arns obtida pelo Google Earth (2023), com alterações autorais.</w:t>
      </w:r>
    </w:p>
    <w:p w14:paraId="32EE5CDC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7D6D3A76" w14:textId="4F924863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drawing>
          <wp:inline distT="0" distB="0" distL="0" distR="0" wp14:anchorId="38E6A03E" wp14:editId="663D0FC1">
            <wp:extent cx="5400040" cy="3737610"/>
            <wp:effectExtent l="0" t="0" r="0" b="0"/>
            <wp:docPr id="8831149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B933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11 –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Parque Ecológico da Várzea do Embu-Guaçu obtida pelo Google Earth (2023), com alterações autorais.</w:t>
      </w:r>
    </w:p>
    <w:p w14:paraId="6695CEF0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1C30BF3B" w14:textId="25A3C7A4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noProof/>
          <w:color w:val="000000"/>
          <w:kern w:val="0"/>
          <w:lang w:eastAsia="pt-BR"/>
          <w14:ligatures w14:val="none"/>
        </w:rPr>
        <w:lastRenderedPageBreak/>
        <w:drawing>
          <wp:inline distT="0" distB="0" distL="0" distR="0" wp14:anchorId="029E2BCA" wp14:editId="5F38EB32">
            <wp:extent cx="5400040" cy="3737610"/>
            <wp:effectExtent l="0" t="0" r="0" b="0"/>
            <wp:docPr id="10422113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FF72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b/>
          <w:bCs/>
          <w:color w:val="000000"/>
          <w:kern w:val="0"/>
          <w:lang w:eastAsia="pt-BR"/>
          <w14:ligatures w14:val="none"/>
        </w:rPr>
        <w:t>Imagem 12 –</w:t>
      </w: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  <w:proofErr w:type="spellStart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Ortofoto</w:t>
      </w:r>
      <w:proofErr w:type="spellEnd"/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 xml:space="preserve"> do Trecho do Parque Linear Bruno Covas obtida pelo Google Earth (2023), com alterações autorais.</w:t>
      </w:r>
    </w:p>
    <w:p w14:paraId="4768770E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0DAC283C" w14:textId="77777777" w:rsidR="00B83492" w:rsidRPr="00B83492" w:rsidRDefault="00B83492" w:rsidP="00B83492">
      <w:pPr>
        <w:spacing w:after="0" w:line="240" w:lineRule="auto"/>
        <w:ind w:left="60" w:right="60"/>
        <w:jc w:val="center"/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lang w:eastAsia="pt-BR"/>
          <w14:ligatures w14:val="none"/>
        </w:rPr>
        <w:t> </w:t>
      </w:r>
    </w:p>
    <w:p w14:paraId="2090389A" w14:textId="77777777" w:rsidR="00B83492" w:rsidRPr="00B83492" w:rsidRDefault="00B83492" w:rsidP="00B83492">
      <w:pPr>
        <w:spacing w:before="120" w:after="120" w:line="240" w:lineRule="auto"/>
        <w:ind w:left="120" w:right="120"/>
        <w:jc w:val="center"/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7D82544" w14:textId="77777777" w:rsidR="00B83492" w:rsidRPr="00B83492" w:rsidRDefault="00B83492" w:rsidP="00B83492">
      <w:pPr>
        <w:spacing w:before="120" w:after="120" w:line="240" w:lineRule="auto"/>
        <w:ind w:left="120" w:right="120"/>
        <w:jc w:val="center"/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B83492">
        <w:rPr>
          <w:rFonts w:ascii="Verdana" w:eastAsia="Times New Roman" w:hAnsi="Verdana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2E21D36" w14:textId="77777777" w:rsidR="00AC3C8F" w:rsidRPr="00B83492" w:rsidRDefault="00AC3C8F" w:rsidP="00B83492">
      <w:pPr>
        <w:rPr>
          <w:rFonts w:ascii="Verdana" w:hAnsi="Verdana"/>
        </w:rPr>
      </w:pPr>
    </w:p>
    <w:sectPr w:rsidR="00AC3C8F" w:rsidRPr="00B834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C7469" w14:textId="77777777" w:rsidR="00E0724F" w:rsidRDefault="00E0724F">
      <w:pPr>
        <w:spacing w:after="0" w:line="240" w:lineRule="auto"/>
      </w:pPr>
      <w:r>
        <w:separator/>
      </w:r>
    </w:p>
  </w:endnote>
  <w:endnote w:type="continuationSeparator" w:id="0">
    <w:p w14:paraId="2237269A" w14:textId="77777777" w:rsidR="00E0724F" w:rsidRDefault="00E07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94A71" w14:textId="77777777" w:rsidR="00E0724F" w:rsidRDefault="00E0724F">
      <w:pPr>
        <w:spacing w:after="0" w:line="240" w:lineRule="auto"/>
      </w:pPr>
      <w:r>
        <w:separator/>
      </w:r>
    </w:p>
  </w:footnote>
  <w:footnote w:type="continuationSeparator" w:id="0">
    <w:p w14:paraId="2563E5D1" w14:textId="77777777" w:rsidR="00E0724F" w:rsidRDefault="00E07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F5F15"/>
    <w:multiLevelType w:val="hybridMultilevel"/>
    <w:tmpl w:val="8C8C6056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263E45C9"/>
    <w:multiLevelType w:val="multilevel"/>
    <w:tmpl w:val="FA9CF41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2" w15:restartNumberingAfterBreak="0">
    <w:nsid w:val="382A598A"/>
    <w:multiLevelType w:val="hybridMultilevel"/>
    <w:tmpl w:val="E3A842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E19F6"/>
    <w:multiLevelType w:val="hybridMultilevel"/>
    <w:tmpl w:val="F88E1426"/>
    <w:lvl w:ilvl="0" w:tplc="387AEB1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A94FFD"/>
    <w:multiLevelType w:val="hybridMultilevel"/>
    <w:tmpl w:val="F60A9C32"/>
    <w:lvl w:ilvl="0" w:tplc="D7F68B5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68804D66"/>
    <w:multiLevelType w:val="hybridMultilevel"/>
    <w:tmpl w:val="C96830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528EC"/>
    <w:multiLevelType w:val="hybridMultilevel"/>
    <w:tmpl w:val="60CAA116"/>
    <w:lvl w:ilvl="0" w:tplc="0416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72F61BEE"/>
    <w:multiLevelType w:val="multilevel"/>
    <w:tmpl w:val="F7A06A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817111151">
    <w:abstractNumId w:val="5"/>
  </w:num>
  <w:num w:numId="2" w16cid:durableId="533428334">
    <w:abstractNumId w:val="2"/>
  </w:num>
  <w:num w:numId="3" w16cid:durableId="553850344">
    <w:abstractNumId w:val="7"/>
  </w:num>
  <w:num w:numId="4" w16cid:durableId="841747169">
    <w:abstractNumId w:val="4"/>
  </w:num>
  <w:num w:numId="5" w16cid:durableId="2146655705">
    <w:abstractNumId w:val="3"/>
  </w:num>
  <w:num w:numId="6" w16cid:durableId="10304514">
    <w:abstractNumId w:val="0"/>
  </w:num>
  <w:num w:numId="7" w16cid:durableId="1901094912">
    <w:abstractNumId w:val="1"/>
  </w:num>
  <w:num w:numId="8" w16cid:durableId="11432805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F4"/>
    <w:rsid w:val="0001634E"/>
    <w:rsid w:val="00031C2E"/>
    <w:rsid w:val="00034B76"/>
    <w:rsid w:val="00050966"/>
    <w:rsid w:val="00050DC3"/>
    <w:rsid w:val="000B1017"/>
    <w:rsid w:val="000B343D"/>
    <w:rsid w:val="000B6551"/>
    <w:rsid w:val="00124B8C"/>
    <w:rsid w:val="00181286"/>
    <w:rsid w:val="00185E13"/>
    <w:rsid w:val="001A1BC5"/>
    <w:rsid w:val="001C7F8C"/>
    <w:rsid w:val="001E0EDD"/>
    <w:rsid w:val="002B5EC1"/>
    <w:rsid w:val="002C1259"/>
    <w:rsid w:val="002C38A9"/>
    <w:rsid w:val="00302801"/>
    <w:rsid w:val="003472D9"/>
    <w:rsid w:val="0035581D"/>
    <w:rsid w:val="00365C76"/>
    <w:rsid w:val="00376B08"/>
    <w:rsid w:val="003A611F"/>
    <w:rsid w:val="00400543"/>
    <w:rsid w:val="00414ABD"/>
    <w:rsid w:val="00416E01"/>
    <w:rsid w:val="00481CDC"/>
    <w:rsid w:val="00496E14"/>
    <w:rsid w:val="004B5DF8"/>
    <w:rsid w:val="004D3759"/>
    <w:rsid w:val="00534C34"/>
    <w:rsid w:val="005F4E40"/>
    <w:rsid w:val="00612718"/>
    <w:rsid w:val="006652B9"/>
    <w:rsid w:val="006A4874"/>
    <w:rsid w:val="006C5108"/>
    <w:rsid w:val="0070475F"/>
    <w:rsid w:val="007D578C"/>
    <w:rsid w:val="007E4139"/>
    <w:rsid w:val="007E4737"/>
    <w:rsid w:val="007E5AFF"/>
    <w:rsid w:val="00830B98"/>
    <w:rsid w:val="00853456"/>
    <w:rsid w:val="008776F3"/>
    <w:rsid w:val="00896CFF"/>
    <w:rsid w:val="008A63FA"/>
    <w:rsid w:val="009074D7"/>
    <w:rsid w:val="009535A3"/>
    <w:rsid w:val="0096090C"/>
    <w:rsid w:val="009A3C68"/>
    <w:rsid w:val="009A77D2"/>
    <w:rsid w:val="009F41A9"/>
    <w:rsid w:val="00A135FB"/>
    <w:rsid w:val="00AB1429"/>
    <w:rsid w:val="00AC3C8F"/>
    <w:rsid w:val="00B009FD"/>
    <w:rsid w:val="00B16E66"/>
    <w:rsid w:val="00B24289"/>
    <w:rsid w:val="00B25B10"/>
    <w:rsid w:val="00B41D11"/>
    <w:rsid w:val="00B5149B"/>
    <w:rsid w:val="00B52047"/>
    <w:rsid w:val="00B53AD5"/>
    <w:rsid w:val="00B71B5D"/>
    <w:rsid w:val="00B83492"/>
    <w:rsid w:val="00C17B4D"/>
    <w:rsid w:val="00C37506"/>
    <w:rsid w:val="00C379E1"/>
    <w:rsid w:val="00C417BC"/>
    <w:rsid w:val="00C4257A"/>
    <w:rsid w:val="00C50D4A"/>
    <w:rsid w:val="00C640BE"/>
    <w:rsid w:val="00C945AD"/>
    <w:rsid w:val="00CB2B77"/>
    <w:rsid w:val="00D03716"/>
    <w:rsid w:val="00D271D9"/>
    <w:rsid w:val="00D3134B"/>
    <w:rsid w:val="00D86364"/>
    <w:rsid w:val="00D91B66"/>
    <w:rsid w:val="00DA6A94"/>
    <w:rsid w:val="00E0724F"/>
    <w:rsid w:val="00E4059F"/>
    <w:rsid w:val="00E4434A"/>
    <w:rsid w:val="00E45EB1"/>
    <w:rsid w:val="00E5314A"/>
    <w:rsid w:val="00E647EA"/>
    <w:rsid w:val="00E705F4"/>
    <w:rsid w:val="00E729E8"/>
    <w:rsid w:val="00EB60D1"/>
    <w:rsid w:val="00F5414F"/>
    <w:rsid w:val="00FA41C3"/>
    <w:rsid w:val="00FA4343"/>
    <w:rsid w:val="00FD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98920B"/>
  <w15:chartTrackingRefBased/>
  <w15:docId w15:val="{B34CD6B0-F0CA-4D80-92D5-847B9AD93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C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E705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1"/>
      <w:szCs w:val="21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E705F4"/>
    <w:rPr>
      <w:rFonts w:ascii="Calibri" w:eastAsia="Calibri" w:hAnsi="Calibri" w:cs="Calibri"/>
      <w:kern w:val="0"/>
      <w:sz w:val="21"/>
      <w:szCs w:val="21"/>
      <w:lang w:val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E705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05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szCs w:val="20"/>
      <w:lang w:val="pt-PT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05F4"/>
    <w:rPr>
      <w:rFonts w:ascii="Calibri" w:eastAsia="Calibri" w:hAnsi="Calibri" w:cs="Calibri"/>
      <w:kern w:val="0"/>
      <w:sz w:val="20"/>
      <w:szCs w:val="20"/>
      <w:lang w:val="pt-PT"/>
      <w14:ligatures w14:val="none"/>
    </w:rPr>
  </w:style>
  <w:style w:type="table" w:styleId="Tabelacomgrade">
    <w:name w:val="Table Grid"/>
    <w:basedOn w:val="Tabelanormal"/>
    <w:uiPriority w:val="39"/>
    <w:rsid w:val="00E705F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417B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F41A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F41A9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6CFF"/>
    <w:pPr>
      <w:widowControl/>
      <w:autoSpaceDE/>
      <w:autoSpaceDN/>
      <w:spacing w:after="160"/>
    </w:pPr>
    <w:rPr>
      <w:rFonts w:asciiTheme="minorHAnsi" w:eastAsiaTheme="minorHAnsi" w:hAnsiTheme="minorHAnsi" w:cstheme="minorBidi"/>
      <w:b/>
      <w:bCs/>
      <w:kern w:val="2"/>
      <w:lang w:val="pt-BR"/>
      <w14:ligatures w14:val="standardContextual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6CFF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B66"/>
    <w:rPr>
      <w:rFonts w:ascii="Segoe UI" w:hAnsi="Segoe UI" w:cs="Segoe UI"/>
      <w:sz w:val="18"/>
      <w:szCs w:val="18"/>
    </w:rPr>
  </w:style>
  <w:style w:type="paragraph" w:customStyle="1" w:styleId="textocentralizadomaiusculasnegrito">
    <w:name w:val="texto_centralizado_maiusculas_negrito"/>
    <w:basedOn w:val="Normal"/>
    <w:rsid w:val="00AC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AC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AC3C8F"/>
    <w:rPr>
      <w:b/>
      <w:bCs/>
    </w:rPr>
  </w:style>
  <w:style w:type="paragraph" w:customStyle="1" w:styleId="textocentralizado">
    <w:name w:val="texto_centralizado"/>
    <w:basedOn w:val="Normal"/>
    <w:rsid w:val="00AC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itemnivel1">
    <w:name w:val="item_nivel1"/>
    <w:basedOn w:val="Normal"/>
    <w:rsid w:val="00AC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recuoprimeiralinha">
    <w:name w:val="texto_justificado_recuo_primeira_linha"/>
    <w:basedOn w:val="Normal"/>
    <w:rsid w:val="00AC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maiusculas">
    <w:name w:val="texto_justificado_maiusculas"/>
    <w:basedOn w:val="Normal"/>
    <w:rsid w:val="00AC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abelatextocentralizado">
    <w:name w:val="tabela_texto_centralizado"/>
    <w:basedOn w:val="Normal"/>
    <w:rsid w:val="00AC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abelatextoalinhadoesquerda">
    <w:name w:val="tabela_texto_alinhado_esquerda"/>
    <w:basedOn w:val="Normal"/>
    <w:rsid w:val="00AC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alinhadoesquerda">
    <w:name w:val="texto_alinhado_esquerda"/>
    <w:basedOn w:val="Normal"/>
    <w:rsid w:val="00AC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itemnivel2">
    <w:name w:val="item_nivel2"/>
    <w:basedOn w:val="Normal"/>
    <w:rsid w:val="00534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itulocentralizadomaiusculas">
    <w:name w:val="titulo_centralizado_maiusculas"/>
    <w:basedOn w:val="Normal"/>
    <w:rsid w:val="00534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alinhadodireita">
    <w:name w:val="texto_alinhado_direita"/>
    <w:basedOn w:val="Normal"/>
    <w:rsid w:val="00534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itemnivel3">
    <w:name w:val="item_nivel3"/>
    <w:basedOn w:val="Normal"/>
    <w:rsid w:val="00534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itemalinealetra">
    <w:name w:val="item_alinea_letra"/>
    <w:basedOn w:val="Normal"/>
    <w:rsid w:val="00534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abelatextoalinhadodireita">
    <w:name w:val="tabela_texto_alinhado_direita"/>
    <w:basedOn w:val="Normal"/>
    <w:rsid w:val="00534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8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488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MELO DA SILVA</dc:creator>
  <cp:keywords/>
  <dc:description/>
  <cp:lastModifiedBy>CRISTIANE DOS SANTOS OLIVEIRA</cp:lastModifiedBy>
  <cp:revision>3</cp:revision>
  <cp:lastPrinted>2024-01-08T11:50:00Z</cp:lastPrinted>
  <dcterms:created xsi:type="dcterms:W3CDTF">2024-03-20T17:32:00Z</dcterms:created>
  <dcterms:modified xsi:type="dcterms:W3CDTF">2024-03-20T17:34:00Z</dcterms:modified>
</cp:coreProperties>
</file>